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6AC4F" w14:textId="5BD8B64A" w:rsidR="007423D2" w:rsidRPr="00567694" w:rsidRDefault="00A56640" w:rsidP="00567694">
      <w:pPr>
        <w:adjustRightInd w:val="0"/>
        <w:snapToGrid w:val="0"/>
        <w:spacing w:afterLines="100" w:after="240"/>
        <w:ind w:left="5"/>
        <w:jc w:val="center"/>
        <w:rPr>
          <w:rFonts w:ascii="標楷體" w:eastAsia="標楷體" w:hAnsi="標楷體"/>
          <w:b/>
          <w:spacing w:val="-1"/>
          <w:sz w:val="32"/>
          <w:szCs w:val="32"/>
        </w:rPr>
      </w:pPr>
      <w:r w:rsidRPr="00567694">
        <w:rPr>
          <w:rFonts w:ascii="標楷體" w:eastAsia="標楷體" w:hAnsi="標楷體"/>
          <w:b/>
          <w:spacing w:val="-1"/>
          <w:sz w:val="32"/>
          <w:szCs w:val="32"/>
        </w:rPr>
        <w:t>國立東華大學委外專案契約終止或解除資料確認刪除、銷毀及</w:t>
      </w:r>
      <w:proofErr w:type="gramStart"/>
      <w:r w:rsidRPr="00567694">
        <w:rPr>
          <w:rFonts w:ascii="標楷體" w:eastAsia="標楷體" w:hAnsi="標楷體"/>
          <w:b/>
          <w:spacing w:val="-1"/>
          <w:sz w:val="32"/>
          <w:szCs w:val="32"/>
        </w:rPr>
        <w:t>載體返還</w:t>
      </w:r>
      <w:proofErr w:type="gramEnd"/>
      <w:r w:rsidRPr="00567694">
        <w:rPr>
          <w:rFonts w:ascii="標楷體" w:eastAsia="標楷體" w:hAnsi="標楷體"/>
          <w:b/>
          <w:spacing w:val="-1"/>
          <w:sz w:val="32"/>
          <w:szCs w:val="32"/>
        </w:rPr>
        <w:t>、移轉切結書</w:t>
      </w:r>
      <w:r w:rsidRPr="00567694">
        <w:rPr>
          <w:rFonts w:ascii="標楷體" w:eastAsia="標楷體" w:hAnsi="標楷體"/>
          <w:b/>
          <w:sz w:val="32"/>
          <w:szCs w:val="32"/>
        </w:rPr>
        <w:t>（委外廠商</w:t>
      </w:r>
      <w:r w:rsidRPr="00567694">
        <w:rPr>
          <w:rFonts w:ascii="標楷體" w:eastAsia="標楷體" w:hAnsi="標楷體"/>
          <w:b/>
          <w:spacing w:val="-10"/>
          <w:sz w:val="32"/>
          <w:szCs w:val="32"/>
        </w:rPr>
        <w:t>）</w:t>
      </w:r>
    </w:p>
    <w:p w14:paraId="4DE2BC9F" w14:textId="4917A3E1" w:rsidR="00F244E1" w:rsidRPr="00567694" w:rsidRDefault="000B5EDD" w:rsidP="00873066">
      <w:pPr>
        <w:pStyle w:val="a3"/>
        <w:tabs>
          <w:tab w:val="left" w:pos="3925"/>
          <w:tab w:val="left" w:pos="4574"/>
          <w:tab w:val="left" w:pos="4663"/>
          <w:tab w:val="left" w:pos="5118"/>
          <w:tab w:val="left" w:pos="6097"/>
          <w:tab w:val="left" w:pos="6750"/>
          <w:tab w:val="left" w:pos="7293"/>
        </w:tabs>
        <w:adjustRightInd w:val="0"/>
        <w:snapToGrid w:val="0"/>
        <w:spacing w:before="0" w:afterLines="50" w:after="120" w:line="400" w:lineRule="exact"/>
        <w:ind w:left="0" w:right="116"/>
        <w:jc w:val="both"/>
        <w:rPr>
          <w:rFonts w:ascii="標楷體" w:eastAsia="標楷體" w:hAnsi="標楷體"/>
          <w:spacing w:val="-2"/>
          <w:w w:val="105"/>
          <w:sz w:val="28"/>
          <w:szCs w:val="28"/>
        </w:rPr>
      </w:pPr>
      <w:r w:rsidRPr="00567694">
        <w:rPr>
          <w:rFonts w:ascii="標楷體" w:eastAsia="標楷體" w:hAnsi="標楷體"/>
          <w:spacing w:val="-2"/>
          <w:w w:val="105"/>
          <w:sz w:val="28"/>
          <w:szCs w:val="28"/>
        </w:rPr>
        <w:t>立切結書人（</w:t>
      </w:r>
      <w:r w:rsidR="00A56640" w:rsidRPr="00567694">
        <w:rPr>
          <w:rFonts w:ascii="標楷體" w:eastAsia="標楷體" w:hAnsi="標楷體"/>
          <w:spacing w:val="-2"/>
          <w:w w:val="105"/>
          <w:sz w:val="28"/>
          <w:szCs w:val="28"/>
        </w:rPr>
        <w:t>委外廠商</w:t>
      </w:r>
      <w:r w:rsidRPr="00567694">
        <w:rPr>
          <w:rFonts w:ascii="標楷體" w:eastAsia="標楷體" w:hAnsi="標楷體"/>
          <w:spacing w:val="-2"/>
          <w:w w:val="105"/>
          <w:sz w:val="28"/>
          <w:szCs w:val="28"/>
        </w:rPr>
        <w:t>）</w:t>
      </w:r>
      <w:r w:rsidR="004536A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567694">
        <w:rPr>
          <w:rFonts w:ascii="標楷體" w:eastAsia="標楷體" w:hAnsi="標楷體"/>
          <w:spacing w:val="-2"/>
          <w:w w:val="105"/>
          <w:sz w:val="28"/>
          <w:szCs w:val="28"/>
        </w:rPr>
        <w:t>於中華民國</w:t>
      </w:r>
      <w:r w:rsidR="00F244E1" w:rsidRPr="00567694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7694">
        <w:rPr>
          <w:rFonts w:ascii="標楷體" w:eastAsia="標楷體" w:hAnsi="標楷體"/>
          <w:spacing w:val="-10"/>
          <w:w w:val="105"/>
          <w:sz w:val="28"/>
          <w:szCs w:val="28"/>
        </w:rPr>
        <w:t>年</w:t>
      </w:r>
      <w:r w:rsidR="00F244E1" w:rsidRPr="00567694">
        <w:rPr>
          <w:rFonts w:ascii="標楷體" w:eastAsia="標楷體" w:hAnsi="標楷體" w:hint="eastAsia"/>
          <w:spacing w:val="-10"/>
          <w:w w:val="105"/>
          <w:sz w:val="28"/>
          <w:szCs w:val="28"/>
        </w:rPr>
        <w:t xml:space="preserve">　　　</w:t>
      </w:r>
      <w:r w:rsidRPr="00567694">
        <w:rPr>
          <w:rFonts w:ascii="標楷體" w:eastAsia="標楷體" w:hAnsi="標楷體"/>
          <w:spacing w:val="-10"/>
          <w:w w:val="105"/>
          <w:sz w:val="28"/>
          <w:szCs w:val="28"/>
        </w:rPr>
        <w:t>月</w:t>
      </w:r>
      <w:r w:rsidR="00F244E1" w:rsidRPr="00567694">
        <w:rPr>
          <w:rFonts w:ascii="標楷體" w:eastAsia="標楷體" w:hAnsi="標楷體" w:hint="eastAsia"/>
          <w:spacing w:val="-10"/>
          <w:w w:val="105"/>
          <w:sz w:val="28"/>
          <w:szCs w:val="28"/>
        </w:rPr>
        <w:t xml:space="preserve">　　　</w:t>
      </w:r>
      <w:r w:rsidRPr="00567694">
        <w:rPr>
          <w:rFonts w:ascii="標楷體" w:eastAsia="標楷體" w:hAnsi="標楷體"/>
          <w:spacing w:val="-4"/>
          <w:w w:val="105"/>
          <w:sz w:val="28"/>
          <w:szCs w:val="28"/>
        </w:rPr>
        <w:t>日起至</w:t>
      </w:r>
      <w:r w:rsidR="00F244E1" w:rsidRPr="00567694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567694">
        <w:rPr>
          <w:rFonts w:ascii="標楷體" w:eastAsia="標楷體" w:hAnsi="標楷體"/>
          <w:spacing w:val="-10"/>
          <w:w w:val="105"/>
          <w:sz w:val="28"/>
          <w:szCs w:val="28"/>
        </w:rPr>
        <w:t>年</w:t>
      </w:r>
      <w:r w:rsidR="00F244E1" w:rsidRPr="00567694">
        <w:rPr>
          <w:rFonts w:ascii="標楷體" w:eastAsia="標楷體" w:hAnsi="標楷體" w:hint="eastAsia"/>
          <w:spacing w:val="-10"/>
          <w:w w:val="105"/>
          <w:sz w:val="28"/>
          <w:szCs w:val="28"/>
        </w:rPr>
        <w:t xml:space="preserve">　　　</w:t>
      </w:r>
      <w:r w:rsidRPr="00567694">
        <w:rPr>
          <w:rFonts w:ascii="標楷體" w:eastAsia="標楷體" w:hAnsi="標楷體"/>
          <w:spacing w:val="-10"/>
          <w:w w:val="105"/>
          <w:sz w:val="28"/>
          <w:szCs w:val="28"/>
        </w:rPr>
        <w:t>月</w:t>
      </w:r>
      <w:r w:rsidR="00F244E1" w:rsidRPr="00567694">
        <w:rPr>
          <w:rFonts w:ascii="標楷體" w:eastAsia="標楷體" w:hAnsi="標楷體" w:hint="eastAsia"/>
          <w:spacing w:val="-10"/>
          <w:w w:val="105"/>
          <w:sz w:val="28"/>
          <w:szCs w:val="28"/>
        </w:rPr>
        <w:t xml:space="preserve">　　　</w:t>
      </w:r>
      <w:r w:rsidRPr="00567694">
        <w:rPr>
          <w:rFonts w:ascii="標楷體" w:eastAsia="標楷體" w:hAnsi="標楷體"/>
          <w:spacing w:val="-2"/>
          <w:w w:val="105"/>
          <w:sz w:val="28"/>
          <w:szCs w:val="28"/>
        </w:rPr>
        <w:t>日止，執行</w:t>
      </w:r>
      <w:r w:rsidR="00A56640" w:rsidRPr="00567694">
        <w:rPr>
          <w:rFonts w:ascii="標楷體" w:eastAsia="標楷體" w:hAnsi="標楷體"/>
          <w:spacing w:val="-2"/>
          <w:w w:val="105"/>
          <w:sz w:val="28"/>
          <w:szCs w:val="28"/>
        </w:rPr>
        <w:t>國立東華大學</w:t>
      </w:r>
      <w:r w:rsidRPr="00567694">
        <w:rPr>
          <w:rFonts w:ascii="標楷體" w:eastAsia="標楷體" w:hAnsi="標楷體"/>
          <w:spacing w:val="-4"/>
          <w:w w:val="105"/>
          <w:sz w:val="28"/>
          <w:szCs w:val="28"/>
        </w:rPr>
        <w:t>專案</w:t>
      </w:r>
      <w:r w:rsidR="004536A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567694">
        <w:rPr>
          <w:rFonts w:ascii="標楷體" w:eastAsia="標楷體" w:hAnsi="標楷體"/>
          <w:spacing w:val="-2"/>
          <w:w w:val="105"/>
          <w:sz w:val="28"/>
          <w:szCs w:val="28"/>
        </w:rPr>
        <w:t>（以下簡稱本案）。並切結下列事項：</w:t>
      </w:r>
    </w:p>
    <w:p w14:paraId="58D49375" w14:textId="77777777" w:rsidR="004536AA" w:rsidRDefault="000B5EDD" w:rsidP="004536AA">
      <w:pPr>
        <w:pStyle w:val="a3"/>
        <w:tabs>
          <w:tab w:val="left" w:pos="3925"/>
          <w:tab w:val="left" w:pos="4574"/>
          <w:tab w:val="left" w:pos="4663"/>
          <w:tab w:val="left" w:pos="5118"/>
          <w:tab w:val="left" w:pos="6097"/>
          <w:tab w:val="left" w:pos="6750"/>
          <w:tab w:val="left" w:pos="7293"/>
        </w:tabs>
        <w:kinsoku w:val="0"/>
        <w:overflowPunct w:val="0"/>
        <w:adjustRightInd w:val="0"/>
        <w:snapToGrid w:val="0"/>
        <w:spacing w:before="0" w:line="400" w:lineRule="exact"/>
        <w:ind w:leftChars="65" w:left="709" w:right="113" w:hangingChars="202" w:hanging="566"/>
        <w:jc w:val="both"/>
        <w:rPr>
          <w:rFonts w:ascii="標楷體" w:eastAsia="標楷體" w:hAnsi="標楷體"/>
          <w:w w:val="103"/>
          <w:sz w:val="28"/>
          <w:szCs w:val="28"/>
        </w:rPr>
      </w:pPr>
      <w:r w:rsidRPr="00567694">
        <w:rPr>
          <w:rFonts w:ascii="標楷體" w:eastAsia="標楷體" w:hAnsi="標楷體"/>
          <w:sz w:val="28"/>
          <w:szCs w:val="28"/>
        </w:rPr>
        <w:t>一、</w:t>
      </w:r>
      <w:r w:rsidR="00A56640" w:rsidRPr="00567694">
        <w:rPr>
          <w:rFonts w:ascii="標楷體" w:eastAsia="標楷體" w:hAnsi="標楷體"/>
          <w:sz w:val="28"/>
          <w:szCs w:val="28"/>
        </w:rPr>
        <w:t>委外廠商</w:t>
      </w:r>
      <w:r w:rsidRPr="00567694">
        <w:rPr>
          <w:rFonts w:ascii="標楷體" w:eastAsia="標楷體" w:hAnsi="標楷體"/>
          <w:sz w:val="28"/>
          <w:szCs w:val="28"/>
        </w:rPr>
        <w:t>對於本案所蒐集、處理、利用之個人資料及履行契約</w:t>
      </w:r>
      <w:r w:rsidRPr="00567694">
        <w:rPr>
          <w:rFonts w:ascii="標楷體" w:eastAsia="標楷體" w:hAnsi="標楷體"/>
          <w:sz w:val="28"/>
          <w:szCs w:val="28"/>
        </w:rPr>
        <w:t>(</w:t>
      </w:r>
      <w:r w:rsidRPr="00567694">
        <w:rPr>
          <w:rFonts w:ascii="標楷體" w:eastAsia="標楷體" w:hAnsi="標楷體"/>
          <w:sz w:val="28"/>
          <w:szCs w:val="28"/>
        </w:rPr>
        <w:t>含行政協議書</w:t>
      </w:r>
      <w:r w:rsidRPr="00567694">
        <w:rPr>
          <w:rFonts w:ascii="標楷體" w:eastAsia="標楷體" w:hAnsi="標楷體"/>
          <w:sz w:val="28"/>
          <w:szCs w:val="28"/>
        </w:rPr>
        <w:t>)</w:t>
      </w:r>
      <w:r w:rsidRPr="00567694">
        <w:rPr>
          <w:rFonts w:ascii="標楷體" w:eastAsia="標楷體" w:hAnsi="標楷體"/>
          <w:sz w:val="28"/>
          <w:szCs w:val="28"/>
        </w:rPr>
        <w:t>而持有</w:t>
      </w:r>
      <w:r w:rsidRPr="00567694">
        <w:rPr>
          <w:rFonts w:ascii="標楷體" w:eastAsia="標楷體" w:hAnsi="標楷體"/>
          <w:spacing w:val="-10"/>
          <w:sz w:val="28"/>
          <w:szCs w:val="28"/>
        </w:rPr>
        <w:t>之</w:t>
      </w:r>
      <w:r w:rsidRPr="00567694">
        <w:rPr>
          <w:rFonts w:ascii="標楷體" w:eastAsia="標楷體" w:hAnsi="標楷體"/>
          <w:spacing w:val="-10"/>
          <w:w w:val="103"/>
          <w:sz w:val="28"/>
          <w:szCs w:val="28"/>
        </w:rPr>
        <w:t>資料，應善盡保管義務，未得</w:t>
      </w:r>
      <w:r w:rsidR="00A56640" w:rsidRPr="00567694">
        <w:rPr>
          <w:rFonts w:ascii="標楷體" w:eastAsia="標楷體" w:hAnsi="標楷體"/>
          <w:spacing w:val="-10"/>
          <w:w w:val="103"/>
          <w:sz w:val="28"/>
          <w:szCs w:val="28"/>
        </w:rPr>
        <w:t>國立東華大學</w:t>
      </w:r>
      <w:r w:rsidRPr="00567694">
        <w:rPr>
          <w:rFonts w:ascii="標楷體" w:eastAsia="標楷體" w:hAnsi="標楷體"/>
          <w:spacing w:val="-10"/>
          <w:w w:val="103"/>
          <w:sz w:val="28"/>
          <w:szCs w:val="28"/>
        </w:rPr>
        <w:t>書面同意，不得洩露、幫助、告知、交付、複製、</w:t>
      </w:r>
      <w:r w:rsidRPr="00567694">
        <w:rPr>
          <w:rFonts w:ascii="標楷體" w:eastAsia="標楷體" w:hAnsi="標楷體"/>
          <w:w w:val="103"/>
          <w:sz w:val="28"/>
          <w:szCs w:val="28"/>
        </w:rPr>
        <w:t>節錄或以其他任何方式移轉與第三人，即使中途解約亦同。</w:t>
      </w:r>
      <w:r w:rsidR="00A56640" w:rsidRPr="00567694">
        <w:rPr>
          <w:rFonts w:ascii="標楷體" w:eastAsia="標楷體" w:hAnsi="標楷體"/>
          <w:w w:val="103"/>
          <w:sz w:val="28"/>
          <w:szCs w:val="28"/>
        </w:rPr>
        <w:t>委外廠商</w:t>
      </w:r>
      <w:r w:rsidRPr="00567694">
        <w:rPr>
          <w:rFonts w:ascii="標楷體" w:eastAsia="標楷體" w:hAnsi="標楷體"/>
          <w:w w:val="103"/>
          <w:sz w:val="28"/>
          <w:szCs w:val="28"/>
        </w:rPr>
        <w:t>對其人員之行為</w:t>
      </w:r>
      <w:r w:rsidRPr="00567694">
        <w:rPr>
          <w:rFonts w:ascii="標楷體" w:eastAsia="標楷體" w:hAnsi="標楷體"/>
          <w:spacing w:val="-11"/>
          <w:w w:val="103"/>
          <w:sz w:val="28"/>
          <w:szCs w:val="28"/>
        </w:rPr>
        <w:t>應負連帶責任，並於本案契</w:t>
      </w:r>
      <w:r w:rsidRPr="00567694">
        <w:rPr>
          <w:rFonts w:ascii="標楷體" w:eastAsia="標楷體" w:hAnsi="標楷體"/>
          <w:w w:val="103"/>
          <w:sz w:val="28"/>
          <w:szCs w:val="28"/>
        </w:rPr>
        <w:t>約或行政協議終止、解除或履行完畢時，將所持有之個人資料及履行契約</w:t>
      </w:r>
      <w:r w:rsidRPr="00567694">
        <w:rPr>
          <w:rFonts w:ascii="標楷體" w:eastAsia="標楷體" w:hAnsi="標楷體"/>
          <w:w w:val="103"/>
          <w:sz w:val="28"/>
          <w:szCs w:val="28"/>
        </w:rPr>
        <w:t>(</w:t>
      </w:r>
      <w:r w:rsidRPr="00567694">
        <w:rPr>
          <w:rFonts w:ascii="標楷體" w:eastAsia="標楷體" w:hAnsi="標楷體"/>
          <w:w w:val="103"/>
          <w:sz w:val="28"/>
          <w:szCs w:val="28"/>
        </w:rPr>
        <w:t>含行政協議書</w:t>
      </w:r>
      <w:r w:rsidRPr="00567694">
        <w:rPr>
          <w:rFonts w:ascii="標楷體" w:eastAsia="標楷體" w:hAnsi="標楷體"/>
          <w:w w:val="103"/>
          <w:sz w:val="28"/>
          <w:szCs w:val="28"/>
        </w:rPr>
        <w:t>)</w:t>
      </w:r>
      <w:r w:rsidRPr="00567694">
        <w:rPr>
          <w:rFonts w:ascii="標楷體" w:eastAsia="標楷體" w:hAnsi="標楷體"/>
          <w:w w:val="103"/>
          <w:sz w:val="28"/>
          <w:szCs w:val="28"/>
        </w:rPr>
        <w:t>而持有之資料進行刪除、銷毀及</w:t>
      </w:r>
      <w:proofErr w:type="gramStart"/>
      <w:r w:rsidRPr="00567694">
        <w:rPr>
          <w:rFonts w:ascii="標楷體" w:eastAsia="標楷體" w:hAnsi="標楷體"/>
          <w:w w:val="103"/>
          <w:sz w:val="28"/>
          <w:szCs w:val="28"/>
        </w:rPr>
        <w:t>載體返還</w:t>
      </w:r>
      <w:proofErr w:type="gramEnd"/>
      <w:r w:rsidRPr="00567694">
        <w:rPr>
          <w:rFonts w:ascii="標楷體" w:eastAsia="標楷體" w:hAnsi="標楷體"/>
          <w:w w:val="103"/>
          <w:sz w:val="28"/>
          <w:szCs w:val="28"/>
        </w:rPr>
        <w:t>、移轉。</w:t>
      </w:r>
    </w:p>
    <w:p w14:paraId="10E6AFE2" w14:textId="4EAE490F" w:rsidR="004536AA" w:rsidRDefault="000B5EDD" w:rsidP="004536AA">
      <w:pPr>
        <w:pStyle w:val="a3"/>
        <w:tabs>
          <w:tab w:val="left" w:pos="3925"/>
          <w:tab w:val="left" w:pos="4574"/>
          <w:tab w:val="left" w:pos="4663"/>
          <w:tab w:val="left" w:pos="5118"/>
          <w:tab w:val="left" w:pos="6097"/>
          <w:tab w:val="left" w:pos="6750"/>
          <w:tab w:val="left" w:pos="7293"/>
        </w:tabs>
        <w:kinsoku w:val="0"/>
        <w:overflowPunct w:val="0"/>
        <w:adjustRightInd w:val="0"/>
        <w:snapToGrid w:val="0"/>
        <w:spacing w:before="0" w:line="400" w:lineRule="exact"/>
        <w:ind w:leftChars="65" w:left="725" w:right="113" w:hangingChars="202" w:hanging="582"/>
        <w:jc w:val="both"/>
        <w:rPr>
          <w:rFonts w:ascii="標楷體" w:eastAsia="標楷體" w:hAnsi="標楷體"/>
          <w:spacing w:val="-10"/>
          <w:w w:val="103"/>
          <w:sz w:val="28"/>
          <w:szCs w:val="28"/>
        </w:rPr>
      </w:pPr>
      <w:r w:rsidRPr="00567694">
        <w:rPr>
          <w:rFonts w:ascii="標楷體" w:eastAsia="標楷體" w:hAnsi="標楷體"/>
          <w:w w:val="103"/>
          <w:sz w:val="28"/>
          <w:szCs w:val="28"/>
        </w:rPr>
        <w:t>二</w:t>
      </w:r>
      <w:r w:rsidRPr="00567694">
        <w:rPr>
          <w:rFonts w:ascii="標楷體" w:eastAsia="標楷體" w:hAnsi="標楷體"/>
          <w:spacing w:val="-10"/>
          <w:w w:val="103"/>
          <w:sz w:val="28"/>
          <w:szCs w:val="28"/>
        </w:rPr>
        <w:t>、</w:t>
      </w:r>
      <w:r w:rsidR="00A56640" w:rsidRPr="00567694">
        <w:rPr>
          <w:rFonts w:ascii="標楷體" w:eastAsia="標楷體" w:hAnsi="標楷體"/>
          <w:spacing w:val="-10"/>
          <w:w w:val="103"/>
          <w:sz w:val="28"/>
          <w:szCs w:val="28"/>
        </w:rPr>
        <w:t>委外廠商</w:t>
      </w:r>
      <w:r w:rsidRPr="00567694">
        <w:rPr>
          <w:rFonts w:ascii="標楷體" w:eastAsia="標楷體" w:hAnsi="標楷體"/>
          <w:spacing w:val="-10"/>
          <w:w w:val="103"/>
          <w:sz w:val="28"/>
          <w:szCs w:val="28"/>
        </w:rPr>
        <w:t>確認已詳細閱讀</w:t>
      </w:r>
      <w:r w:rsidR="000B7E91" w:rsidRPr="000B7E91">
        <w:rPr>
          <w:rFonts w:ascii="標楷體" w:eastAsia="標楷體" w:hAnsi="標楷體"/>
          <w:w w:val="103"/>
          <w:sz w:val="28"/>
          <w:szCs w:val="28"/>
        </w:rPr>
        <w:t>契約(含行政協議書)及保密切結書</w:t>
      </w:r>
      <w:r w:rsidRPr="000B7E91">
        <w:rPr>
          <w:rFonts w:ascii="標楷體" w:eastAsia="標楷體" w:hAnsi="標楷體"/>
          <w:w w:val="103"/>
          <w:sz w:val="28"/>
          <w:szCs w:val="28"/>
        </w:rPr>
        <w:t>等相關規定</w:t>
      </w:r>
      <w:r w:rsidRPr="00567694">
        <w:rPr>
          <w:rFonts w:ascii="標楷體" w:eastAsia="標楷體" w:hAnsi="標楷體"/>
          <w:spacing w:val="-10"/>
          <w:w w:val="103"/>
          <w:sz w:val="28"/>
          <w:szCs w:val="28"/>
        </w:rPr>
        <w:t>，如有不當使用個人資料或侵害個人隱私，除應依相關規定追究行政責任外，應負法律責任，並賠償</w:t>
      </w:r>
      <w:r w:rsidR="00A56640" w:rsidRPr="00567694">
        <w:rPr>
          <w:rFonts w:ascii="標楷體" w:eastAsia="標楷體" w:hAnsi="標楷體"/>
          <w:spacing w:val="-10"/>
          <w:w w:val="103"/>
          <w:sz w:val="28"/>
          <w:szCs w:val="28"/>
        </w:rPr>
        <w:t>國立東華大學</w:t>
      </w:r>
      <w:r w:rsidRPr="00567694">
        <w:rPr>
          <w:rFonts w:ascii="標楷體" w:eastAsia="標楷體" w:hAnsi="標楷體"/>
          <w:spacing w:val="-10"/>
          <w:w w:val="103"/>
          <w:sz w:val="28"/>
          <w:szCs w:val="28"/>
        </w:rPr>
        <w:t>之損害。</w:t>
      </w:r>
    </w:p>
    <w:p w14:paraId="7569A706" w14:textId="77777777" w:rsidR="004536AA" w:rsidRDefault="000B5EDD" w:rsidP="004536AA">
      <w:pPr>
        <w:pStyle w:val="a3"/>
        <w:tabs>
          <w:tab w:val="left" w:pos="3925"/>
          <w:tab w:val="left" w:pos="4574"/>
          <w:tab w:val="left" w:pos="4663"/>
          <w:tab w:val="left" w:pos="5118"/>
          <w:tab w:val="left" w:pos="6097"/>
          <w:tab w:val="left" w:pos="6750"/>
          <w:tab w:val="left" w:pos="7293"/>
        </w:tabs>
        <w:kinsoku w:val="0"/>
        <w:overflowPunct w:val="0"/>
        <w:adjustRightInd w:val="0"/>
        <w:snapToGrid w:val="0"/>
        <w:spacing w:before="0" w:line="400" w:lineRule="exact"/>
        <w:ind w:leftChars="65" w:left="725" w:right="113" w:hangingChars="202" w:hanging="582"/>
        <w:jc w:val="both"/>
        <w:rPr>
          <w:rFonts w:ascii="標楷體" w:eastAsia="標楷體" w:hAnsi="標楷體"/>
          <w:w w:val="103"/>
          <w:sz w:val="28"/>
          <w:szCs w:val="28"/>
        </w:rPr>
      </w:pPr>
      <w:r w:rsidRPr="00567694">
        <w:rPr>
          <w:rFonts w:ascii="標楷體" w:eastAsia="標楷體" w:hAnsi="標楷體"/>
          <w:w w:val="103"/>
          <w:sz w:val="28"/>
          <w:szCs w:val="28"/>
        </w:rPr>
        <w:t>三、若因此契約或協議所衍生之爭議及訴訟，</w:t>
      </w:r>
      <w:r w:rsidR="00A56640" w:rsidRPr="00567694">
        <w:rPr>
          <w:rFonts w:ascii="標楷體" w:eastAsia="標楷體" w:hAnsi="標楷體"/>
          <w:w w:val="103"/>
          <w:sz w:val="28"/>
          <w:szCs w:val="28"/>
        </w:rPr>
        <w:t>委外廠商</w:t>
      </w:r>
      <w:r w:rsidRPr="00567694">
        <w:rPr>
          <w:rFonts w:ascii="標楷體" w:eastAsia="標楷體" w:hAnsi="標楷體"/>
          <w:w w:val="103"/>
          <w:sz w:val="28"/>
          <w:szCs w:val="28"/>
        </w:rPr>
        <w:t>與</w:t>
      </w:r>
      <w:r w:rsidR="00A56640" w:rsidRPr="00567694">
        <w:rPr>
          <w:rFonts w:ascii="標楷體" w:eastAsia="標楷體" w:hAnsi="標楷體"/>
          <w:w w:val="103"/>
          <w:sz w:val="28"/>
          <w:szCs w:val="28"/>
        </w:rPr>
        <w:t>國立東華大學</w:t>
      </w:r>
      <w:r w:rsidRPr="00567694">
        <w:rPr>
          <w:rFonts w:ascii="標楷體" w:eastAsia="標楷體" w:hAnsi="標楷體"/>
          <w:w w:val="103"/>
          <w:sz w:val="28"/>
          <w:szCs w:val="28"/>
        </w:rPr>
        <w:t>均同意以中華民國法律為</w:t>
      </w:r>
      <w:proofErr w:type="gramStart"/>
      <w:r w:rsidRPr="00567694">
        <w:rPr>
          <w:rFonts w:ascii="標楷體" w:eastAsia="標楷體" w:hAnsi="標楷體"/>
          <w:w w:val="103"/>
          <w:sz w:val="28"/>
          <w:szCs w:val="28"/>
        </w:rPr>
        <w:t>準</w:t>
      </w:r>
      <w:proofErr w:type="gramEnd"/>
      <w:r w:rsidRPr="00567694">
        <w:rPr>
          <w:rFonts w:ascii="標楷體" w:eastAsia="標楷體" w:hAnsi="標楷體"/>
          <w:w w:val="103"/>
          <w:sz w:val="28"/>
          <w:szCs w:val="28"/>
        </w:rPr>
        <w:t>據法，且以</w:t>
      </w:r>
      <w:r w:rsidR="00F244E1" w:rsidRPr="00567694">
        <w:rPr>
          <w:rFonts w:ascii="標楷體" w:eastAsia="標楷體" w:hAnsi="標楷體" w:hint="eastAsia"/>
          <w:w w:val="103"/>
          <w:sz w:val="28"/>
          <w:szCs w:val="28"/>
        </w:rPr>
        <w:t>臺灣花蓮地方法院</w:t>
      </w:r>
      <w:r w:rsidRPr="00567694">
        <w:rPr>
          <w:rFonts w:ascii="標楷體" w:eastAsia="標楷體" w:hAnsi="標楷體"/>
          <w:w w:val="103"/>
          <w:sz w:val="28"/>
          <w:szCs w:val="28"/>
        </w:rPr>
        <w:t>為第一審管轄法院。</w:t>
      </w:r>
    </w:p>
    <w:p w14:paraId="3780B8E1" w14:textId="42D80CA3" w:rsidR="007423D2" w:rsidRPr="00567694" w:rsidRDefault="000B5EDD" w:rsidP="004536AA">
      <w:pPr>
        <w:pStyle w:val="a3"/>
        <w:tabs>
          <w:tab w:val="left" w:pos="3925"/>
          <w:tab w:val="left" w:pos="4574"/>
          <w:tab w:val="left" w:pos="4663"/>
          <w:tab w:val="left" w:pos="5118"/>
          <w:tab w:val="left" w:pos="6097"/>
          <w:tab w:val="left" w:pos="6750"/>
          <w:tab w:val="left" w:pos="7293"/>
        </w:tabs>
        <w:kinsoku w:val="0"/>
        <w:overflowPunct w:val="0"/>
        <w:adjustRightInd w:val="0"/>
        <w:snapToGrid w:val="0"/>
        <w:spacing w:before="0" w:line="400" w:lineRule="exact"/>
        <w:ind w:leftChars="65" w:left="707" w:right="113" w:hangingChars="202" w:hanging="564"/>
        <w:jc w:val="both"/>
        <w:rPr>
          <w:rFonts w:ascii="標楷體" w:eastAsia="標楷體" w:hAnsi="標楷體"/>
          <w:sz w:val="28"/>
          <w:szCs w:val="28"/>
        </w:rPr>
      </w:pPr>
      <w:r w:rsidRPr="00567694">
        <w:rPr>
          <w:rFonts w:ascii="標楷體" w:eastAsia="標楷體" w:hAnsi="標楷體"/>
          <w:spacing w:val="-1"/>
          <w:sz w:val="28"/>
          <w:szCs w:val="28"/>
        </w:rPr>
        <w:t>四、</w:t>
      </w:r>
      <w:proofErr w:type="gramStart"/>
      <w:r w:rsidRPr="00567694">
        <w:rPr>
          <w:rFonts w:ascii="標楷體" w:eastAsia="標楷體" w:hAnsi="標楷體"/>
          <w:spacing w:val="-1"/>
          <w:sz w:val="28"/>
          <w:szCs w:val="28"/>
        </w:rPr>
        <w:t>本切結</w:t>
      </w:r>
      <w:proofErr w:type="gramEnd"/>
      <w:r w:rsidRPr="00567694">
        <w:rPr>
          <w:rFonts w:ascii="標楷體" w:eastAsia="標楷體" w:hAnsi="標楷體"/>
          <w:spacing w:val="-1"/>
          <w:sz w:val="28"/>
          <w:szCs w:val="28"/>
        </w:rPr>
        <w:t>書正本由</w:t>
      </w:r>
      <w:r w:rsidR="00A56640" w:rsidRPr="00567694">
        <w:rPr>
          <w:rFonts w:ascii="標楷體" w:eastAsia="標楷體" w:hAnsi="標楷體"/>
          <w:spacing w:val="-1"/>
          <w:sz w:val="28"/>
          <w:szCs w:val="28"/>
        </w:rPr>
        <w:t>國立東華大學</w:t>
      </w:r>
      <w:r w:rsidRPr="00567694">
        <w:rPr>
          <w:rFonts w:ascii="標楷體" w:eastAsia="標楷體" w:hAnsi="標楷體"/>
          <w:spacing w:val="-1"/>
          <w:sz w:val="28"/>
          <w:szCs w:val="28"/>
        </w:rPr>
        <w:t>收執，影本由立切結書人收執。</w:t>
      </w:r>
    </w:p>
    <w:p w14:paraId="767B6355" w14:textId="77777777" w:rsidR="00A56640" w:rsidRPr="004536AA" w:rsidRDefault="00A56640" w:rsidP="00567694">
      <w:pPr>
        <w:adjustRightInd w:val="0"/>
        <w:snapToGrid w:val="0"/>
        <w:rPr>
          <w:sz w:val="28"/>
          <w:szCs w:val="28"/>
        </w:rPr>
      </w:pPr>
    </w:p>
    <w:p w14:paraId="45DBAB9A" w14:textId="77777777" w:rsidR="00A56640" w:rsidRPr="00567694" w:rsidRDefault="00A56640" w:rsidP="00567694">
      <w:p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</w:p>
    <w:p w14:paraId="60416980" w14:textId="060D434E" w:rsidR="007423D2" w:rsidRPr="00567694" w:rsidRDefault="000B5EDD" w:rsidP="00567694">
      <w:p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567694">
        <w:rPr>
          <w:rFonts w:ascii="標楷體" w:eastAsia="標楷體" w:hAnsi="標楷體"/>
          <w:b/>
          <w:bCs/>
          <w:sz w:val="28"/>
          <w:szCs w:val="28"/>
        </w:rPr>
        <w:t>此致</w:t>
      </w:r>
      <w:r w:rsidRPr="00567694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A56640" w:rsidRPr="00567694">
        <w:rPr>
          <w:rFonts w:ascii="標楷體" w:eastAsia="標楷體" w:hAnsi="標楷體"/>
          <w:b/>
          <w:bCs/>
          <w:sz w:val="28"/>
          <w:szCs w:val="28"/>
        </w:rPr>
        <w:t>國立東華大學</w:t>
      </w:r>
    </w:p>
    <w:p w14:paraId="679EA86C" w14:textId="77777777" w:rsidR="00A56640" w:rsidRPr="00567694" w:rsidRDefault="00A56640" w:rsidP="00567694">
      <w:p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</w:p>
    <w:p w14:paraId="43CA4913" w14:textId="77777777" w:rsidR="00A56640" w:rsidRPr="00567694" w:rsidRDefault="00A56640" w:rsidP="00567694">
      <w:p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</w:p>
    <w:p w14:paraId="1BDBFCF0" w14:textId="151C7929" w:rsidR="00A56640" w:rsidRPr="00567694" w:rsidRDefault="000B5EDD" w:rsidP="00567694">
      <w:pPr>
        <w:adjustRightInd w:val="0"/>
        <w:snapToGrid w:val="0"/>
        <w:rPr>
          <w:rFonts w:ascii="標楷體" w:eastAsia="標楷體" w:hAnsi="標楷體"/>
          <w:spacing w:val="19"/>
          <w:sz w:val="28"/>
          <w:szCs w:val="28"/>
        </w:rPr>
      </w:pPr>
      <w:r w:rsidRPr="00392A30">
        <w:rPr>
          <w:rFonts w:ascii="標楷體" w:eastAsia="標楷體" w:hAnsi="標楷體"/>
          <w:spacing w:val="20"/>
          <w:sz w:val="28"/>
          <w:szCs w:val="28"/>
          <w:fitText w:val="1960" w:id="-862171647"/>
        </w:rPr>
        <w:t>委</w:t>
      </w:r>
      <w:r w:rsidRPr="00392A30">
        <w:rPr>
          <w:rFonts w:ascii="標楷體" w:eastAsia="標楷體" w:hAnsi="標楷體"/>
          <w:spacing w:val="20"/>
          <w:sz w:val="28"/>
          <w:szCs w:val="28"/>
          <w:fitText w:val="1960" w:id="-862171647"/>
        </w:rPr>
        <w:t xml:space="preserve"> </w:t>
      </w:r>
      <w:r w:rsidRPr="00392A30">
        <w:rPr>
          <w:rFonts w:ascii="標楷體" w:eastAsia="標楷體" w:hAnsi="標楷體"/>
          <w:spacing w:val="20"/>
          <w:sz w:val="28"/>
          <w:szCs w:val="28"/>
          <w:fitText w:val="1960" w:id="-862171647"/>
        </w:rPr>
        <w:t>外</w:t>
      </w:r>
      <w:r w:rsidRPr="00392A30">
        <w:rPr>
          <w:rFonts w:ascii="標楷體" w:eastAsia="標楷體" w:hAnsi="標楷體"/>
          <w:spacing w:val="20"/>
          <w:sz w:val="28"/>
          <w:szCs w:val="28"/>
          <w:fitText w:val="1960" w:id="-862171647"/>
        </w:rPr>
        <w:t xml:space="preserve"> </w:t>
      </w:r>
      <w:r w:rsidR="00392A30" w:rsidRPr="00392A30">
        <w:rPr>
          <w:rFonts w:ascii="標楷體" w:eastAsia="標楷體" w:hAnsi="標楷體" w:hint="eastAsia"/>
          <w:spacing w:val="20"/>
          <w:sz w:val="28"/>
          <w:szCs w:val="28"/>
          <w:fitText w:val="1960" w:id="-862171647"/>
        </w:rPr>
        <w:t>廠 商</w:t>
      </w:r>
      <w:r w:rsidRPr="00392A30">
        <w:rPr>
          <w:rFonts w:ascii="標楷體" w:eastAsia="標楷體" w:hAnsi="標楷體"/>
          <w:sz w:val="28"/>
          <w:szCs w:val="28"/>
          <w:fitText w:val="1960" w:id="-862171647"/>
        </w:rPr>
        <w:t>：</w:t>
      </w:r>
    </w:p>
    <w:p w14:paraId="0105F2BF" w14:textId="77777777" w:rsidR="00A56640" w:rsidRPr="00567694" w:rsidRDefault="000B5EDD" w:rsidP="00567694">
      <w:pPr>
        <w:adjustRightInd w:val="0"/>
        <w:snapToGrid w:val="0"/>
        <w:rPr>
          <w:rFonts w:ascii="標楷體" w:eastAsia="標楷體" w:hAnsi="標楷體"/>
          <w:spacing w:val="19"/>
          <w:sz w:val="28"/>
          <w:szCs w:val="28"/>
        </w:rPr>
      </w:pPr>
      <w:r w:rsidRPr="00567694">
        <w:rPr>
          <w:rFonts w:ascii="標楷體" w:eastAsia="標楷體" w:hAnsi="標楷體"/>
          <w:spacing w:val="70"/>
          <w:sz w:val="28"/>
          <w:szCs w:val="28"/>
          <w:fitText w:val="1961" w:id="-862171646"/>
        </w:rPr>
        <w:t>代</w:t>
      </w:r>
      <w:r w:rsidRPr="00567694">
        <w:rPr>
          <w:rFonts w:ascii="標楷體" w:eastAsia="標楷體" w:hAnsi="標楷體"/>
          <w:spacing w:val="70"/>
          <w:sz w:val="28"/>
          <w:szCs w:val="28"/>
          <w:fitText w:val="1961" w:id="-862171646"/>
        </w:rPr>
        <w:t xml:space="preserve"> </w:t>
      </w:r>
      <w:r w:rsidRPr="00567694">
        <w:rPr>
          <w:rFonts w:ascii="標楷體" w:eastAsia="標楷體" w:hAnsi="標楷體"/>
          <w:spacing w:val="70"/>
          <w:sz w:val="28"/>
          <w:szCs w:val="28"/>
          <w:fitText w:val="1961" w:id="-862171646"/>
        </w:rPr>
        <w:t>表</w:t>
      </w:r>
      <w:r w:rsidRPr="00567694">
        <w:rPr>
          <w:rFonts w:ascii="標楷體" w:eastAsia="標楷體" w:hAnsi="標楷體"/>
          <w:spacing w:val="70"/>
          <w:sz w:val="28"/>
          <w:szCs w:val="28"/>
          <w:fitText w:val="1961" w:id="-862171646"/>
        </w:rPr>
        <w:t xml:space="preserve"> </w:t>
      </w:r>
      <w:r w:rsidRPr="00567694">
        <w:rPr>
          <w:rFonts w:ascii="標楷體" w:eastAsia="標楷體" w:hAnsi="標楷體"/>
          <w:spacing w:val="70"/>
          <w:sz w:val="28"/>
          <w:szCs w:val="28"/>
          <w:fitText w:val="1961" w:id="-862171646"/>
        </w:rPr>
        <w:t>人</w:t>
      </w:r>
      <w:r w:rsidRPr="00567694">
        <w:rPr>
          <w:rFonts w:ascii="標楷體" w:eastAsia="標楷體" w:hAnsi="標楷體"/>
          <w:spacing w:val="70"/>
          <w:sz w:val="28"/>
          <w:szCs w:val="28"/>
          <w:fitText w:val="1961" w:id="-862171646"/>
        </w:rPr>
        <w:t xml:space="preserve"> </w:t>
      </w:r>
      <w:r w:rsidRPr="00567694">
        <w:rPr>
          <w:rFonts w:ascii="標楷體" w:eastAsia="標楷體" w:hAnsi="標楷體"/>
          <w:spacing w:val="1"/>
          <w:sz w:val="28"/>
          <w:szCs w:val="28"/>
          <w:fitText w:val="1961" w:id="-862171646"/>
        </w:rPr>
        <w:t>：</w:t>
      </w:r>
    </w:p>
    <w:p w14:paraId="59198E52" w14:textId="77777777" w:rsidR="00A56640" w:rsidRPr="00567694" w:rsidRDefault="000B5EDD" w:rsidP="00567694">
      <w:pPr>
        <w:adjustRightInd w:val="0"/>
        <w:snapToGrid w:val="0"/>
        <w:rPr>
          <w:rFonts w:ascii="標楷體" w:eastAsia="標楷體" w:hAnsi="標楷體"/>
          <w:spacing w:val="19"/>
          <w:sz w:val="28"/>
          <w:szCs w:val="28"/>
        </w:rPr>
      </w:pPr>
      <w:r w:rsidRPr="002F6940">
        <w:rPr>
          <w:rFonts w:ascii="標楷體" w:eastAsia="標楷體" w:hAnsi="標楷體"/>
          <w:spacing w:val="20"/>
          <w:sz w:val="28"/>
          <w:szCs w:val="28"/>
          <w:fitText w:val="1960" w:id="-862171645"/>
        </w:rPr>
        <w:t>統</w:t>
      </w:r>
      <w:r w:rsidRPr="002F6940">
        <w:rPr>
          <w:rFonts w:ascii="標楷體" w:eastAsia="標楷體" w:hAnsi="標楷體"/>
          <w:spacing w:val="20"/>
          <w:sz w:val="28"/>
          <w:szCs w:val="28"/>
          <w:fitText w:val="1960" w:id="-862171645"/>
        </w:rPr>
        <w:t xml:space="preserve"> </w:t>
      </w:r>
      <w:proofErr w:type="gramStart"/>
      <w:r w:rsidRPr="002F6940">
        <w:rPr>
          <w:rFonts w:ascii="標楷體" w:eastAsia="標楷體" w:hAnsi="標楷體"/>
          <w:spacing w:val="20"/>
          <w:sz w:val="28"/>
          <w:szCs w:val="28"/>
          <w:fitText w:val="1960" w:id="-862171645"/>
        </w:rPr>
        <w:t>一</w:t>
      </w:r>
      <w:proofErr w:type="gramEnd"/>
      <w:r w:rsidRPr="002F6940">
        <w:rPr>
          <w:rFonts w:ascii="標楷體" w:eastAsia="標楷體" w:hAnsi="標楷體"/>
          <w:spacing w:val="20"/>
          <w:sz w:val="28"/>
          <w:szCs w:val="28"/>
          <w:fitText w:val="1960" w:id="-862171645"/>
        </w:rPr>
        <w:t xml:space="preserve"> </w:t>
      </w:r>
      <w:r w:rsidRPr="002F6940">
        <w:rPr>
          <w:rFonts w:ascii="標楷體" w:eastAsia="標楷體" w:hAnsi="標楷體"/>
          <w:spacing w:val="20"/>
          <w:sz w:val="28"/>
          <w:szCs w:val="28"/>
          <w:fitText w:val="1960" w:id="-862171645"/>
        </w:rPr>
        <w:t>編</w:t>
      </w:r>
      <w:r w:rsidRPr="002F6940">
        <w:rPr>
          <w:rFonts w:ascii="標楷體" w:eastAsia="標楷體" w:hAnsi="標楷體"/>
          <w:spacing w:val="20"/>
          <w:sz w:val="28"/>
          <w:szCs w:val="28"/>
          <w:fitText w:val="1960" w:id="-862171645"/>
        </w:rPr>
        <w:t xml:space="preserve"> </w:t>
      </w:r>
      <w:r w:rsidRPr="002F6940">
        <w:rPr>
          <w:rFonts w:ascii="標楷體" w:eastAsia="標楷體" w:hAnsi="標楷體"/>
          <w:spacing w:val="20"/>
          <w:sz w:val="28"/>
          <w:szCs w:val="28"/>
          <w:fitText w:val="1960" w:id="-862171645"/>
        </w:rPr>
        <w:t>號</w:t>
      </w:r>
      <w:r w:rsidRPr="002F6940">
        <w:rPr>
          <w:rFonts w:ascii="標楷體" w:eastAsia="標楷體" w:hAnsi="標楷體"/>
          <w:sz w:val="28"/>
          <w:szCs w:val="28"/>
          <w:fitText w:val="1960" w:id="-862171645"/>
        </w:rPr>
        <w:t>：</w:t>
      </w:r>
    </w:p>
    <w:p w14:paraId="48794491" w14:textId="5C3E3239" w:rsidR="007423D2" w:rsidRPr="00567694" w:rsidRDefault="000B5EDD" w:rsidP="00567694">
      <w:pPr>
        <w:adjustRightInd w:val="0"/>
        <w:snapToGrid w:val="0"/>
        <w:rPr>
          <w:rFonts w:ascii="標楷體" w:eastAsia="標楷體" w:hAnsi="標楷體"/>
          <w:spacing w:val="19"/>
          <w:sz w:val="28"/>
          <w:szCs w:val="28"/>
        </w:rPr>
      </w:pPr>
      <w:r w:rsidRPr="00567694">
        <w:rPr>
          <w:rFonts w:ascii="標楷體" w:eastAsia="標楷體" w:hAnsi="標楷體"/>
          <w:spacing w:val="93"/>
          <w:sz w:val="28"/>
          <w:szCs w:val="28"/>
          <w:fitText w:val="1961" w:id="-862171644"/>
        </w:rPr>
        <w:t>地</w:t>
      </w:r>
      <w:r w:rsidRPr="00567694">
        <w:rPr>
          <w:rFonts w:ascii="標楷體" w:eastAsia="標楷體" w:hAnsi="標楷體"/>
          <w:spacing w:val="93"/>
          <w:sz w:val="28"/>
          <w:szCs w:val="28"/>
          <w:fitText w:val="1961" w:id="-862171644"/>
        </w:rPr>
        <w:t xml:space="preserve">    </w:t>
      </w:r>
      <w:r w:rsidRPr="00567694">
        <w:rPr>
          <w:rFonts w:ascii="標楷體" w:eastAsia="標楷體" w:hAnsi="標楷體"/>
          <w:spacing w:val="93"/>
          <w:sz w:val="28"/>
          <w:szCs w:val="28"/>
          <w:fitText w:val="1961" w:id="-862171644"/>
        </w:rPr>
        <w:t>址</w:t>
      </w:r>
      <w:r w:rsidRPr="00567694">
        <w:rPr>
          <w:rFonts w:ascii="標楷體" w:eastAsia="標楷體" w:hAnsi="標楷體"/>
          <w:spacing w:val="4"/>
          <w:sz w:val="28"/>
          <w:szCs w:val="28"/>
          <w:fitText w:val="1961" w:id="-862171644"/>
        </w:rPr>
        <w:t>：</w:t>
      </w:r>
    </w:p>
    <w:p w14:paraId="6F484C2F" w14:textId="77777777" w:rsidR="007423D2" w:rsidRPr="00567694" w:rsidRDefault="000B5EDD" w:rsidP="00567694">
      <w:pPr>
        <w:adjustRightInd w:val="0"/>
        <w:snapToGrid w:val="0"/>
        <w:rPr>
          <w:rFonts w:ascii="標楷體" w:eastAsia="標楷體" w:hAnsi="標楷體"/>
          <w:spacing w:val="19"/>
          <w:sz w:val="28"/>
          <w:szCs w:val="28"/>
        </w:rPr>
      </w:pPr>
      <w:r w:rsidRPr="00567694">
        <w:rPr>
          <w:rFonts w:ascii="標楷體" w:eastAsia="標楷體" w:hAnsi="標楷體"/>
          <w:spacing w:val="93"/>
          <w:sz w:val="28"/>
          <w:szCs w:val="28"/>
          <w:fitText w:val="1961" w:id="-862171643"/>
        </w:rPr>
        <w:t>電</w:t>
      </w:r>
      <w:r w:rsidRPr="00567694">
        <w:rPr>
          <w:rFonts w:ascii="標楷體" w:eastAsia="標楷體" w:hAnsi="標楷體"/>
          <w:spacing w:val="93"/>
          <w:sz w:val="28"/>
          <w:szCs w:val="28"/>
          <w:fitText w:val="1961" w:id="-862171643"/>
        </w:rPr>
        <w:t xml:space="preserve">    </w:t>
      </w:r>
      <w:r w:rsidRPr="00567694">
        <w:rPr>
          <w:rFonts w:ascii="標楷體" w:eastAsia="標楷體" w:hAnsi="標楷體"/>
          <w:spacing w:val="93"/>
          <w:sz w:val="28"/>
          <w:szCs w:val="28"/>
          <w:fitText w:val="1961" w:id="-862171643"/>
        </w:rPr>
        <w:t>話</w:t>
      </w:r>
      <w:r w:rsidRPr="00567694">
        <w:rPr>
          <w:rFonts w:ascii="標楷體" w:eastAsia="標楷體" w:hAnsi="標楷體"/>
          <w:spacing w:val="4"/>
          <w:sz w:val="28"/>
          <w:szCs w:val="28"/>
          <w:fitText w:val="1961" w:id="-862171643"/>
        </w:rPr>
        <w:t>：</w:t>
      </w:r>
    </w:p>
    <w:p w14:paraId="439F9B4A" w14:textId="77777777" w:rsidR="007423D2" w:rsidRDefault="007423D2" w:rsidP="00567694">
      <w:pPr>
        <w:pStyle w:val="a3"/>
        <w:adjustRightInd w:val="0"/>
        <w:snapToGrid w:val="0"/>
        <w:spacing w:before="0"/>
        <w:ind w:left="0"/>
        <w:rPr>
          <w:rFonts w:ascii="標楷體" w:eastAsia="標楷體" w:hAnsi="標楷體"/>
          <w:sz w:val="28"/>
          <w:szCs w:val="28"/>
        </w:rPr>
      </w:pPr>
    </w:p>
    <w:p w14:paraId="28704BCB" w14:textId="77777777" w:rsidR="004536AA" w:rsidRPr="00567694" w:rsidRDefault="004536AA" w:rsidP="00567694">
      <w:pPr>
        <w:pStyle w:val="a3"/>
        <w:adjustRightInd w:val="0"/>
        <w:snapToGrid w:val="0"/>
        <w:spacing w:before="0"/>
        <w:ind w:left="0"/>
        <w:rPr>
          <w:rFonts w:ascii="標楷體" w:eastAsia="標楷體" w:hAnsi="標楷體"/>
          <w:sz w:val="28"/>
          <w:szCs w:val="28"/>
        </w:rPr>
      </w:pPr>
    </w:p>
    <w:p w14:paraId="5D15353B" w14:textId="77777777" w:rsidR="007423D2" w:rsidRPr="00A56640" w:rsidRDefault="000B5EDD" w:rsidP="004536AA">
      <w:pPr>
        <w:pStyle w:val="a3"/>
        <w:tabs>
          <w:tab w:val="left" w:pos="3321"/>
          <w:tab w:val="left" w:pos="4926"/>
          <w:tab w:val="left" w:pos="6531"/>
        </w:tabs>
        <w:adjustRightInd w:val="0"/>
        <w:snapToGrid w:val="0"/>
        <w:spacing w:before="0"/>
        <w:ind w:left="6"/>
        <w:jc w:val="distribute"/>
        <w:rPr>
          <w:rFonts w:ascii="標楷體" w:eastAsia="標楷體" w:hAnsi="標楷體"/>
        </w:rPr>
      </w:pPr>
      <w:r w:rsidRPr="004536AA">
        <w:rPr>
          <w:rFonts w:ascii="標楷體" w:eastAsia="標楷體" w:hAnsi="標楷體"/>
          <w:sz w:val="28"/>
          <w:szCs w:val="28"/>
        </w:rPr>
        <w:t>中</w:t>
      </w:r>
      <w:r w:rsidRPr="004536AA">
        <w:rPr>
          <w:rFonts w:ascii="標楷體" w:eastAsia="標楷體" w:hAnsi="標楷體"/>
          <w:sz w:val="28"/>
          <w:szCs w:val="28"/>
        </w:rPr>
        <w:t xml:space="preserve"> </w:t>
      </w:r>
      <w:r w:rsidRPr="004536AA">
        <w:rPr>
          <w:rFonts w:ascii="標楷體" w:eastAsia="標楷體" w:hAnsi="標楷體"/>
          <w:sz w:val="28"/>
          <w:szCs w:val="28"/>
        </w:rPr>
        <w:t>華</w:t>
      </w:r>
      <w:r w:rsidRPr="004536AA">
        <w:rPr>
          <w:rFonts w:ascii="標楷體" w:eastAsia="標楷體" w:hAnsi="標楷體"/>
          <w:sz w:val="28"/>
          <w:szCs w:val="28"/>
        </w:rPr>
        <w:t xml:space="preserve"> </w:t>
      </w:r>
      <w:r w:rsidRPr="004536AA">
        <w:rPr>
          <w:rFonts w:ascii="標楷體" w:eastAsia="標楷體" w:hAnsi="標楷體"/>
          <w:sz w:val="28"/>
          <w:szCs w:val="28"/>
        </w:rPr>
        <w:t>民</w:t>
      </w:r>
      <w:r w:rsidRPr="004536AA">
        <w:rPr>
          <w:rFonts w:ascii="標楷體" w:eastAsia="標楷體" w:hAnsi="標楷體"/>
          <w:sz w:val="28"/>
          <w:szCs w:val="28"/>
        </w:rPr>
        <w:t xml:space="preserve"> </w:t>
      </w:r>
      <w:r w:rsidRPr="004536AA">
        <w:rPr>
          <w:rFonts w:ascii="標楷體" w:eastAsia="標楷體" w:hAnsi="標楷體"/>
          <w:sz w:val="28"/>
          <w:szCs w:val="28"/>
        </w:rPr>
        <w:t>國</w:t>
      </w:r>
      <w:r w:rsidRPr="00567694">
        <w:rPr>
          <w:rFonts w:ascii="標楷體" w:eastAsia="標楷體" w:hAnsi="標楷體"/>
          <w:sz w:val="28"/>
          <w:szCs w:val="28"/>
        </w:rPr>
        <w:tab/>
      </w:r>
      <w:r w:rsidRPr="00567694">
        <w:rPr>
          <w:rFonts w:ascii="標楷體" w:eastAsia="標楷體" w:hAnsi="標楷體"/>
          <w:spacing w:val="-10"/>
          <w:w w:val="105"/>
          <w:sz w:val="28"/>
          <w:szCs w:val="28"/>
        </w:rPr>
        <w:t>年</w:t>
      </w:r>
      <w:r w:rsidRPr="00567694">
        <w:rPr>
          <w:rFonts w:ascii="標楷體" w:eastAsia="標楷體" w:hAnsi="標楷體"/>
          <w:sz w:val="28"/>
          <w:szCs w:val="28"/>
        </w:rPr>
        <w:tab/>
      </w:r>
      <w:r w:rsidRPr="00567694">
        <w:rPr>
          <w:rFonts w:ascii="標楷體" w:eastAsia="標楷體" w:hAnsi="標楷體"/>
          <w:spacing w:val="-10"/>
          <w:w w:val="105"/>
          <w:sz w:val="28"/>
          <w:szCs w:val="28"/>
        </w:rPr>
        <w:t>月</w:t>
      </w:r>
      <w:r w:rsidRPr="00567694">
        <w:rPr>
          <w:rFonts w:ascii="標楷體" w:eastAsia="標楷體" w:hAnsi="標楷體"/>
          <w:sz w:val="28"/>
          <w:szCs w:val="28"/>
        </w:rPr>
        <w:tab/>
      </w:r>
      <w:r w:rsidRPr="00567694">
        <w:rPr>
          <w:rFonts w:ascii="標楷體" w:eastAsia="標楷體" w:hAnsi="標楷體"/>
          <w:spacing w:val="-10"/>
          <w:w w:val="105"/>
          <w:sz w:val="28"/>
          <w:szCs w:val="28"/>
        </w:rPr>
        <w:t>日</w:t>
      </w:r>
    </w:p>
    <w:p w14:paraId="11A7FFFD" w14:textId="77777777" w:rsidR="007423D2" w:rsidRPr="00A56640" w:rsidRDefault="007423D2">
      <w:pPr>
        <w:jc w:val="center"/>
        <w:rPr>
          <w:rFonts w:ascii="標楷體" w:eastAsia="標楷體" w:hAnsi="標楷體"/>
        </w:rPr>
        <w:sectPr w:rsidR="007423D2" w:rsidRPr="00A56640" w:rsidSect="00567694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36FAFC13" w14:textId="2DF0F0E8" w:rsidR="007423D2" w:rsidRPr="00A56640" w:rsidRDefault="00A56640" w:rsidP="008118EA">
      <w:pPr>
        <w:adjustRightInd w:val="0"/>
        <w:snapToGrid w:val="0"/>
        <w:spacing w:afterLines="100" w:after="240"/>
        <w:ind w:left="5"/>
        <w:jc w:val="center"/>
        <w:rPr>
          <w:rFonts w:ascii="標楷體" w:eastAsia="標楷體" w:hAnsi="標楷體"/>
          <w:b/>
          <w:sz w:val="23"/>
        </w:rPr>
      </w:pPr>
      <w:r w:rsidRPr="008118EA">
        <w:rPr>
          <w:rFonts w:ascii="標楷體" w:eastAsia="標楷體" w:hAnsi="標楷體"/>
          <w:b/>
          <w:spacing w:val="-1"/>
          <w:sz w:val="32"/>
          <w:szCs w:val="32"/>
        </w:rPr>
        <w:lastRenderedPageBreak/>
        <w:t>國立東華大學委外專案契約終止或解除資料確認刪除、銷毀及</w:t>
      </w:r>
      <w:proofErr w:type="gramStart"/>
      <w:r w:rsidRPr="008118EA">
        <w:rPr>
          <w:rFonts w:ascii="標楷體" w:eastAsia="標楷體" w:hAnsi="標楷體"/>
          <w:b/>
          <w:spacing w:val="-1"/>
          <w:sz w:val="32"/>
          <w:szCs w:val="32"/>
        </w:rPr>
        <w:t>載體返還</w:t>
      </w:r>
      <w:proofErr w:type="gramEnd"/>
      <w:r w:rsidRPr="008118EA">
        <w:rPr>
          <w:rFonts w:ascii="標楷體" w:eastAsia="標楷體" w:hAnsi="標楷體"/>
          <w:b/>
          <w:spacing w:val="-1"/>
          <w:sz w:val="32"/>
          <w:szCs w:val="32"/>
        </w:rPr>
        <w:t>、移轉切結書（執行</w:t>
      </w:r>
      <w:r w:rsidR="00140D4F">
        <w:rPr>
          <w:rFonts w:ascii="標楷體" w:eastAsia="標楷體" w:hAnsi="標楷體" w:hint="eastAsia"/>
          <w:b/>
          <w:spacing w:val="-1"/>
          <w:sz w:val="32"/>
          <w:szCs w:val="32"/>
        </w:rPr>
        <w:t>業務</w:t>
      </w:r>
      <w:r w:rsidRPr="008118EA">
        <w:rPr>
          <w:rFonts w:ascii="標楷體" w:eastAsia="標楷體" w:hAnsi="標楷體"/>
          <w:b/>
          <w:spacing w:val="-1"/>
          <w:sz w:val="32"/>
          <w:szCs w:val="32"/>
        </w:rPr>
        <w:t>人員）</w:t>
      </w:r>
    </w:p>
    <w:p w14:paraId="112B917C" w14:textId="268B40E4" w:rsidR="00A56640" w:rsidRDefault="000B5EDD" w:rsidP="00873066">
      <w:pPr>
        <w:pStyle w:val="a3"/>
        <w:adjustRightInd w:val="0"/>
        <w:snapToGrid w:val="0"/>
        <w:spacing w:before="0" w:afterLines="50" w:after="120" w:line="400" w:lineRule="exact"/>
        <w:ind w:left="0" w:right="116"/>
        <w:jc w:val="both"/>
        <w:rPr>
          <w:rFonts w:ascii="標楷體" w:eastAsia="標楷體" w:hAnsi="標楷體"/>
          <w:w w:val="103"/>
        </w:rPr>
      </w:pPr>
      <w:r w:rsidRPr="008118EA">
        <w:rPr>
          <w:rFonts w:ascii="標楷體" w:eastAsia="標楷體" w:hAnsi="標楷體"/>
          <w:spacing w:val="-2"/>
          <w:w w:val="105"/>
          <w:sz w:val="28"/>
          <w:szCs w:val="28"/>
        </w:rPr>
        <w:t>立切結書人（執行任務人員）</w:t>
      </w:r>
      <w:r w:rsidR="008118E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8118EA" w:rsidRPr="00567694">
        <w:rPr>
          <w:rFonts w:ascii="標楷體" w:eastAsia="標楷體" w:hAnsi="標楷體"/>
          <w:spacing w:val="-2"/>
          <w:w w:val="105"/>
          <w:sz w:val="28"/>
          <w:szCs w:val="28"/>
        </w:rPr>
        <w:t>於中華民國</w:t>
      </w:r>
      <w:r w:rsidR="008118EA" w:rsidRPr="00567694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8118EA" w:rsidRPr="00567694">
        <w:rPr>
          <w:rFonts w:ascii="標楷體" w:eastAsia="標楷體" w:hAnsi="標楷體"/>
          <w:spacing w:val="-10"/>
          <w:w w:val="105"/>
          <w:sz w:val="28"/>
          <w:szCs w:val="28"/>
        </w:rPr>
        <w:t>年</w:t>
      </w:r>
      <w:r w:rsidR="008118EA" w:rsidRPr="00567694">
        <w:rPr>
          <w:rFonts w:ascii="標楷體" w:eastAsia="標楷體" w:hAnsi="標楷體" w:hint="eastAsia"/>
          <w:spacing w:val="-10"/>
          <w:w w:val="105"/>
          <w:sz w:val="28"/>
          <w:szCs w:val="28"/>
        </w:rPr>
        <w:t xml:space="preserve">　　　</w:t>
      </w:r>
      <w:r w:rsidR="008118EA" w:rsidRPr="00567694">
        <w:rPr>
          <w:rFonts w:ascii="標楷體" w:eastAsia="標楷體" w:hAnsi="標楷體"/>
          <w:spacing w:val="-10"/>
          <w:w w:val="105"/>
          <w:sz w:val="28"/>
          <w:szCs w:val="28"/>
        </w:rPr>
        <w:t>月</w:t>
      </w:r>
      <w:r w:rsidR="008118EA" w:rsidRPr="00567694">
        <w:rPr>
          <w:rFonts w:ascii="標楷體" w:eastAsia="標楷體" w:hAnsi="標楷體" w:hint="eastAsia"/>
          <w:spacing w:val="-10"/>
          <w:w w:val="105"/>
          <w:sz w:val="28"/>
          <w:szCs w:val="28"/>
        </w:rPr>
        <w:t xml:space="preserve">　　　</w:t>
      </w:r>
      <w:r w:rsidR="008118EA" w:rsidRPr="00567694">
        <w:rPr>
          <w:rFonts w:ascii="標楷體" w:eastAsia="標楷體" w:hAnsi="標楷體"/>
          <w:spacing w:val="-4"/>
          <w:w w:val="105"/>
          <w:sz w:val="28"/>
          <w:szCs w:val="28"/>
        </w:rPr>
        <w:t>日起至</w:t>
      </w:r>
      <w:r w:rsidR="008118EA" w:rsidRPr="00567694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8118EA" w:rsidRPr="00567694">
        <w:rPr>
          <w:rFonts w:ascii="標楷體" w:eastAsia="標楷體" w:hAnsi="標楷體"/>
          <w:spacing w:val="-10"/>
          <w:w w:val="105"/>
          <w:sz w:val="28"/>
          <w:szCs w:val="28"/>
        </w:rPr>
        <w:t>年</w:t>
      </w:r>
      <w:r w:rsidR="008118EA" w:rsidRPr="00567694">
        <w:rPr>
          <w:rFonts w:ascii="標楷體" w:eastAsia="標楷體" w:hAnsi="標楷體" w:hint="eastAsia"/>
          <w:spacing w:val="-10"/>
          <w:w w:val="105"/>
          <w:sz w:val="28"/>
          <w:szCs w:val="28"/>
        </w:rPr>
        <w:t xml:space="preserve">　　　</w:t>
      </w:r>
      <w:r w:rsidR="008118EA" w:rsidRPr="00567694">
        <w:rPr>
          <w:rFonts w:ascii="標楷體" w:eastAsia="標楷體" w:hAnsi="標楷體"/>
          <w:spacing w:val="-10"/>
          <w:w w:val="105"/>
          <w:sz w:val="28"/>
          <w:szCs w:val="28"/>
        </w:rPr>
        <w:t>月</w:t>
      </w:r>
      <w:r w:rsidR="008118EA" w:rsidRPr="00567694">
        <w:rPr>
          <w:rFonts w:ascii="標楷體" w:eastAsia="標楷體" w:hAnsi="標楷體" w:hint="eastAsia"/>
          <w:spacing w:val="-10"/>
          <w:w w:val="105"/>
          <w:sz w:val="28"/>
          <w:szCs w:val="28"/>
        </w:rPr>
        <w:t xml:space="preserve">　　　</w:t>
      </w:r>
      <w:r w:rsidR="008118EA" w:rsidRPr="00567694">
        <w:rPr>
          <w:rFonts w:ascii="標楷體" w:eastAsia="標楷體" w:hAnsi="標楷體"/>
          <w:spacing w:val="-2"/>
          <w:w w:val="105"/>
          <w:sz w:val="28"/>
          <w:szCs w:val="28"/>
        </w:rPr>
        <w:t>日止</w:t>
      </w:r>
      <w:r w:rsidR="008118EA">
        <w:rPr>
          <w:rFonts w:ascii="標楷體" w:eastAsia="標楷體" w:hAnsi="標楷體" w:hint="eastAsia"/>
          <w:spacing w:val="-2"/>
          <w:w w:val="105"/>
          <w:sz w:val="28"/>
          <w:szCs w:val="28"/>
        </w:rPr>
        <w:t>，</w:t>
      </w:r>
      <w:r w:rsidR="008118EA" w:rsidRPr="00567694">
        <w:rPr>
          <w:rFonts w:ascii="標楷體" w:eastAsia="標楷體" w:hAnsi="標楷體"/>
          <w:spacing w:val="-2"/>
          <w:w w:val="105"/>
          <w:sz w:val="28"/>
          <w:szCs w:val="28"/>
        </w:rPr>
        <w:t>執行國立東華大學</w:t>
      </w:r>
      <w:r w:rsidR="008118EA" w:rsidRPr="00567694">
        <w:rPr>
          <w:rFonts w:ascii="標楷體" w:eastAsia="標楷體" w:hAnsi="標楷體"/>
          <w:spacing w:val="-4"/>
          <w:w w:val="105"/>
          <w:sz w:val="28"/>
          <w:szCs w:val="28"/>
        </w:rPr>
        <w:t>專案</w:t>
      </w:r>
      <w:r w:rsidR="008118EA">
        <w:rPr>
          <w:rFonts w:ascii="標楷體" w:eastAsia="標楷體" w:hAnsi="標楷體"/>
          <w:spacing w:val="-4"/>
          <w:w w:val="105"/>
          <w:sz w:val="28"/>
          <w:szCs w:val="28"/>
        </w:rPr>
        <w:br/>
      </w:r>
      <w:r w:rsidR="008118E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8118EA" w:rsidRPr="00567694">
        <w:rPr>
          <w:rFonts w:ascii="標楷體" w:eastAsia="標楷體" w:hAnsi="標楷體"/>
          <w:spacing w:val="-2"/>
          <w:w w:val="105"/>
          <w:sz w:val="28"/>
          <w:szCs w:val="28"/>
        </w:rPr>
        <w:t>（以下簡稱本案）。並切結下列事項：</w:t>
      </w:r>
    </w:p>
    <w:p w14:paraId="30C75E1A" w14:textId="77777777" w:rsidR="002F6940" w:rsidRDefault="002F6940" w:rsidP="00873066">
      <w:pPr>
        <w:spacing w:line="400" w:lineRule="exact"/>
        <w:ind w:leftChars="129" w:left="850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2F6940">
        <w:rPr>
          <w:rFonts w:ascii="標楷體" w:eastAsia="標楷體" w:hAnsi="標楷體"/>
          <w:sz w:val="28"/>
          <w:szCs w:val="28"/>
        </w:rPr>
        <w:t>本人對於本案所蒐集、處理、利用之個人資料及履行契約(含行政協議書)而持有之資料，應善盡保管義務，未得</w:t>
      </w:r>
      <w:r w:rsidR="00A56640" w:rsidRPr="002F6940">
        <w:rPr>
          <w:rFonts w:ascii="標楷體" w:eastAsia="標楷體" w:hAnsi="標楷體"/>
          <w:sz w:val="28"/>
          <w:szCs w:val="28"/>
        </w:rPr>
        <w:t>國立東華大學</w:t>
      </w:r>
      <w:r w:rsidRPr="002F6940">
        <w:rPr>
          <w:rFonts w:ascii="標楷體" w:eastAsia="標楷體" w:hAnsi="標楷體"/>
          <w:sz w:val="28"/>
          <w:szCs w:val="28"/>
        </w:rPr>
        <w:t>書面同意，不得洩露、幫助、告知、交付、複製、節錄或以其他任何方式移轉與第三人，即使中途因故離職亦同。並於本案契約或行政協議終止、解除或履行完畢時，將所持有之個人資料及履行契約(含行政協議書)而持有之資料進行刪除、銷毀及</w:t>
      </w:r>
      <w:proofErr w:type="gramStart"/>
      <w:r w:rsidRPr="002F6940">
        <w:rPr>
          <w:rFonts w:ascii="標楷體" w:eastAsia="標楷體" w:hAnsi="標楷體"/>
          <w:sz w:val="28"/>
          <w:szCs w:val="28"/>
        </w:rPr>
        <w:t>載體返還</w:t>
      </w:r>
      <w:proofErr w:type="gramEnd"/>
      <w:r w:rsidRPr="002F6940">
        <w:rPr>
          <w:rFonts w:ascii="標楷體" w:eastAsia="標楷體" w:hAnsi="標楷體"/>
          <w:sz w:val="28"/>
          <w:szCs w:val="28"/>
        </w:rPr>
        <w:t>、移轉。</w:t>
      </w:r>
    </w:p>
    <w:p w14:paraId="59E437E2" w14:textId="5AFCFEF0" w:rsidR="002F6940" w:rsidRDefault="002F6940" w:rsidP="00873066">
      <w:pPr>
        <w:spacing w:line="400" w:lineRule="exact"/>
        <w:ind w:leftChars="129" w:left="850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8118EA">
        <w:rPr>
          <w:rFonts w:ascii="標楷體" w:eastAsia="標楷體" w:hAnsi="標楷體"/>
          <w:sz w:val="28"/>
          <w:szCs w:val="28"/>
        </w:rPr>
        <w:t>本人確認已詳細閱讀</w:t>
      </w:r>
      <w:r w:rsidR="000B7E91" w:rsidRPr="000B7E91">
        <w:rPr>
          <w:rFonts w:ascii="標楷體" w:eastAsia="標楷體" w:hAnsi="標楷體"/>
          <w:w w:val="103"/>
          <w:sz w:val="28"/>
          <w:szCs w:val="28"/>
        </w:rPr>
        <w:t>契約(含行政協議書)及保密切結書</w:t>
      </w:r>
      <w:r w:rsidRPr="008118EA">
        <w:rPr>
          <w:rFonts w:ascii="標楷體" w:eastAsia="標楷體" w:hAnsi="標楷體"/>
          <w:sz w:val="28"/>
          <w:szCs w:val="28"/>
        </w:rPr>
        <w:t>等相關規定，如有不當使用個人資料或侵害個人隱私，除應依相關規定追究行政責任外，應負法律責任，並賠償</w:t>
      </w:r>
      <w:r w:rsidR="00A56640" w:rsidRPr="008118EA">
        <w:rPr>
          <w:rFonts w:ascii="標楷體" w:eastAsia="標楷體" w:hAnsi="標楷體"/>
          <w:sz w:val="28"/>
          <w:szCs w:val="28"/>
        </w:rPr>
        <w:t>國立東華大學</w:t>
      </w:r>
      <w:r w:rsidRPr="008118EA">
        <w:rPr>
          <w:rFonts w:ascii="標楷體" w:eastAsia="標楷體" w:hAnsi="標楷體"/>
          <w:sz w:val="28"/>
          <w:szCs w:val="28"/>
        </w:rPr>
        <w:t>之損</w:t>
      </w:r>
      <w:bookmarkStart w:id="0" w:name="_GoBack"/>
      <w:bookmarkEnd w:id="0"/>
      <w:r w:rsidRPr="008118EA">
        <w:rPr>
          <w:rFonts w:ascii="標楷體" w:eastAsia="標楷體" w:hAnsi="標楷體"/>
          <w:sz w:val="28"/>
          <w:szCs w:val="28"/>
        </w:rPr>
        <w:t>害。</w:t>
      </w:r>
    </w:p>
    <w:p w14:paraId="34C6E240" w14:textId="77777777" w:rsidR="002F6940" w:rsidRDefault="002F6940" w:rsidP="00873066">
      <w:pPr>
        <w:spacing w:line="400" w:lineRule="exact"/>
        <w:ind w:leftChars="129" w:left="850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2F6940">
        <w:rPr>
          <w:rFonts w:ascii="標楷體" w:eastAsia="標楷體" w:hAnsi="標楷體"/>
          <w:sz w:val="28"/>
          <w:szCs w:val="28"/>
        </w:rPr>
        <w:t>若因此契約或協議所衍生之爭議及訴訟，本人與</w:t>
      </w:r>
      <w:r w:rsidR="00A56640" w:rsidRPr="002F6940">
        <w:rPr>
          <w:rFonts w:ascii="標楷體" w:eastAsia="標楷體" w:hAnsi="標楷體"/>
          <w:sz w:val="28"/>
          <w:szCs w:val="28"/>
        </w:rPr>
        <w:t>國立東華大學</w:t>
      </w:r>
      <w:r w:rsidRPr="002F6940">
        <w:rPr>
          <w:rFonts w:ascii="標楷體" w:eastAsia="標楷體" w:hAnsi="標楷體"/>
          <w:sz w:val="28"/>
          <w:szCs w:val="28"/>
        </w:rPr>
        <w:t>均同意以中華民國法律為</w:t>
      </w:r>
      <w:proofErr w:type="gramStart"/>
      <w:r w:rsidRPr="002F6940">
        <w:rPr>
          <w:rFonts w:ascii="標楷體" w:eastAsia="標楷體" w:hAnsi="標楷體"/>
          <w:sz w:val="28"/>
          <w:szCs w:val="28"/>
        </w:rPr>
        <w:t>準</w:t>
      </w:r>
      <w:proofErr w:type="gramEnd"/>
      <w:r w:rsidRPr="002F6940">
        <w:rPr>
          <w:rFonts w:ascii="標楷體" w:eastAsia="標楷體" w:hAnsi="標楷體"/>
          <w:sz w:val="28"/>
          <w:szCs w:val="28"/>
        </w:rPr>
        <w:t>據法，且以</w:t>
      </w:r>
      <w:r w:rsidRPr="002F6940">
        <w:rPr>
          <w:rFonts w:ascii="標楷體" w:eastAsia="標楷體" w:hAnsi="標楷體" w:hint="eastAsia"/>
          <w:sz w:val="28"/>
          <w:szCs w:val="28"/>
        </w:rPr>
        <w:t>臺灣花蓮地方法院</w:t>
      </w:r>
      <w:r w:rsidRPr="002F6940">
        <w:rPr>
          <w:rFonts w:ascii="標楷體" w:eastAsia="標楷體" w:hAnsi="標楷體"/>
          <w:sz w:val="28"/>
          <w:szCs w:val="28"/>
        </w:rPr>
        <w:t>為第一審管轄法院。</w:t>
      </w:r>
    </w:p>
    <w:p w14:paraId="42F2DABB" w14:textId="17F117E7" w:rsidR="007423D2" w:rsidRPr="002F6940" w:rsidRDefault="002F6940" w:rsidP="00873066">
      <w:pPr>
        <w:spacing w:line="400" w:lineRule="exact"/>
        <w:ind w:leftChars="129" w:left="850" w:hangingChars="202" w:hanging="566"/>
        <w:jc w:val="both"/>
        <w:rPr>
          <w:rFonts w:ascii="標楷體" w:eastAsia="標楷體" w:hAnsi="標楷體"/>
          <w:w w:val="103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 w:rsidRPr="002F6940">
        <w:rPr>
          <w:rFonts w:ascii="標楷體" w:eastAsia="標楷體" w:hAnsi="標楷體"/>
          <w:sz w:val="28"/>
          <w:szCs w:val="28"/>
        </w:rPr>
        <w:t>本切結</w:t>
      </w:r>
      <w:proofErr w:type="gramEnd"/>
      <w:r w:rsidRPr="002F6940">
        <w:rPr>
          <w:rFonts w:ascii="標楷體" w:eastAsia="標楷體" w:hAnsi="標楷體"/>
          <w:sz w:val="28"/>
          <w:szCs w:val="28"/>
        </w:rPr>
        <w:t>書正本由</w:t>
      </w:r>
      <w:r w:rsidR="00A56640" w:rsidRPr="002F6940">
        <w:rPr>
          <w:rFonts w:ascii="標楷體" w:eastAsia="標楷體" w:hAnsi="標楷體"/>
          <w:sz w:val="28"/>
          <w:szCs w:val="28"/>
        </w:rPr>
        <w:t>國立東華大學</w:t>
      </w:r>
      <w:r w:rsidRPr="002F6940">
        <w:rPr>
          <w:rFonts w:ascii="標楷體" w:eastAsia="標楷體" w:hAnsi="標楷體"/>
          <w:sz w:val="28"/>
          <w:szCs w:val="28"/>
        </w:rPr>
        <w:t>收執，影本由立切結書人收執。</w:t>
      </w:r>
    </w:p>
    <w:p w14:paraId="37F7585F" w14:textId="77777777" w:rsidR="00A56640" w:rsidRPr="00A56640" w:rsidRDefault="00A56640" w:rsidP="00A56640">
      <w:pPr>
        <w:pStyle w:val="a4"/>
        <w:rPr>
          <w:rFonts w:ascii="標楷體" w:eastAsia="標楷體" w:hAnsi="標楷體"/>
          <w:w w:val="103"/>
        </w:rPr>
      </w:pPr>
    </w:p>
    <w:p w14:paraId="6250270F" w14:textId="77777777" w:rsidR="00A56640" w:rsidRPr="00A56640" w:rsidRDefault="00A56640" w:rsidP="00A56640">
      <w:pPr>
        <w:spacing w:line="360" w:lineRule="auto"/>
        <w:jc w:val="both"/>
        <w:rPr>
          <w:rFonts w:ascii="標楷體" w:eastAsia="標楷體" w:hAnsi="標楷體"/>
          <w:w w:val="103"/>
        </w:rPr>
      </w:pPr>
    </w:p>
    <w:p w14:paraId="79BE1478" w14:textId="7CA559A6" w:rsidR="007423D2" w:rsidRPr="00A56640" w:rsidRDefault="000B5EDD" w:rsidP="00A56640">
      <w:pPr>
        <w:rPr>
          <w:rFonts w:ascii="標楷體" w:eastAsia="標楷體" w:hAnsi="標楷體"/>
          <w:b/>
          <w:bCs/>
          <w:sz w:val="28"/>
          <w:szCs w:val="28"/>
        </w:rPr>
      </w:pPr>
      <w:r w:rsidRPr="00A56640">
        <w:rPr>
          <w:rFonts w:ascii="標楷體" w:eastAsia="標楷體" w:hAnsi="標楷體"/>
          <w:b/>
          <w:bCs/>
          <w:sz w:val="28"/>
          <w:szCs w:val="28"/>
        </w:rPr>
        <w:t>此致</w:t>
      </w:r>
      <w:r w:rsidRPr="00A56640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A56640" w:rsidRPr="00A56640">
        <w:rPr>
          <w:rFonts w:ascii="標楷體" w:eastAsia="標楷體" w:hAnsi="標楷體"/>
          <w:b/>
          <w:bCs/>
          <w:sz w:val="28"/>
          <w:szCs w:val="28"/>
        </w:rPr>
        <w:t>國立東華大學</w:t>
      </w:r>
    </w:p>
    <w:p w14:paraId="1F0F6CCD" w14:textId="77777777" w:rsidR="00A56640" w:rsidRDefault="00A56640" w:rsidP="00A56640">
      <w:pPr>
        <w:rPr>
          <w:rFonts w:ascii="標楷體" w:eastAsia="標楷體" w:hAnsi="標楷體"/>
          <w:sz w:val="28"/>
          <w:szCs w:val="28"/>
        </w:rPr>
      </w:pPr>
    </w:p>
    <w:p w14:paraId="4A6DF060" w14:textId="64A767B2" w:rsidR="00A56640" w:rsidRDefault="000B5EDD" w:rsidP="00A56640">
      <w:pPr>
        <w:rPr>
          <w:rFonts w:ascii="標楷體" w:eastAsia="標楷體" w:hAnsi="標楷體"/>
          <w:sz w:val="28"/>
          <w:szCs w:val="28"/>
        </w:rPr>
      </w:pPr>
      <w:r w:rsidRPr="00C04569">
        <w:rPr>
          <w:rFonts w:ascii="標楷體" w:eastAsia="標楷體" w:hAnsi="標楷體"/>
          <w:spacing w:val="42"/>
          <w:w w:val="85"/>
          <w:sz w:val="28"/>
          <w:szCs w:val="28"/>
          <w:fitText w:val="1680" w:id="-862170112"/>
        </w:rPr>
        <w:t>執行</w:t>
      </w:r>
      <w:r w:rsidR="00C04569" w:rsidRPr="00C04569">
        <w:rPr>
          <w:rFonts w:ascii="標楷體" w:eastAsia="標楷體" w:hAnsi="標楷體" w:hint="eastAsia"/>
          <w:spacing w:val="42"/>
          <w:sz w:val="28"/>
          <w:szCs w:val="28"/>
          <w:fitText w:val="1680" w:id="-862170112"/>
        </w:rPr>
        <w:t>業</w:t>
      </w:r>
      <w:r w:rsidRPr="00C04569">
        <w:rPr>
          <w:rFonts w:ascii="標楷體" w:eastAsia="標楷體" w:hAnsi="標楷體"/>
          <w:spacing w:val="42"/>
          <w:w w:val="85"/>
          <w:sz w:val="28"/>
          <w:szCs w:val="28"/>
          <w:fitText w:val="1680" w:id="-862170112"/>
        </w:rPr>
        <w:t>務人</w:t>
      </w:r>
      <w:r w:rsidRPr="00C04569">
        <w:rPr>
          <w:rFonts w:ascii="標楷體" w:eastAsia="標楷體" w:hAnsi="標楷體"/>
          <w:spacing w:val="1"/>
          <w:w w:val="85"/>
          <w:sz w:val="28"/>
          <w:szCs w:val="28"/>
          <w:fitText w:val="1680" w:id="-862170112"/>
        </w:rPr>
        <w:t>員</w:t>
      </w:r>
      <w:r w:rsidRPr="00A56640">
        <w:rPr>
          <w:rFonts w:ascii="標楷體" w:eastAsia="標楷體" w:hAnsi="標楷體"/>
          <w:sz w:val="28"/>
          <w:szCs w:val="28"/>
        </w:rPr>
        <w:t>：</w:t>
      </w:r>
    </w:p>
    <w:p w14:paraId="0C2425F3" w14:textId="2DCDC792" w:rsidR="007423D2" w:rsidRPr="00A56640" w:rsidRDefault="000B5EDD" w:rsidP="00A56640">
      <w:pPr>
        <w:rPr>
          <w:rFonts w:ascii="標楷體" w:eastAsia="標楷體" w:hAnsi="標楷體"/>
          <w:sz w:val="28"/>
          <w:szCs w:val="28"/>
        </w:rPr>
      </w:pPr>
      <w:r w:rsidRPr="002F6940">
        <w:rPr>
          <w:rFonts w:ascii="標楷體" w:eastAsia="標楷體" w:hAnsi="標楷體"/>
          <w:spacing w:val="186"/>
          <w:sz w:val="28"/>
          <w:szCs w:val="28"/>
          <w:fitText w:val="1680" w:id="-862170111"/>
        </w:rPr>
        <w:t>所屬單</w:t>
      </w:r>
      <w:r w:rsidRPr="002F6940">
        <w:rPr>
          <w:rFonts w:ascii="標楷體" w:eastAsia="標楷體" w:hAnsi="標楷體"/>
          <w:spacing w:val="2"/>
          <w:sz w:val="28"/>
          <w:szCs w:val="28"/>
          <w:fitText w:val="1680" w:id="-862170111"/>
        </w:rPr>
        <w:t>位</w:t>
      </w:r>
      <w:r w:rsidRPr="00A56640">
        <w:rPr>
          <w:rFonts w:ascii="標楷體" w:eastAsia="標楷體" w:hAnsi="標楷體"/>
          <w:sz w:val="28"/>
          <w:szCs w:val="28"/>
        </w:rPr>
        <w:t>：</w:t>
      </w:r>
    </w:p>
    <w:p w14:paraId="61D0938C" w14:textId="37052366" w:rsidR="007423D2" w:rsidRPr="00A56640" w:rsidRDefault="000B5EDD" w:rsidP="00A56640">
      <w:pPr>
        <w:rPr>
          <w:rFonts w:ascii="標楷體" w:eastAsia="標楷體" w:hAnsi="標楷體"/>
          <w:sz w:val="28"/>
          <w:szCs w:val="28"/>
        </w:rPr>
      </w:pPr>
      <w:r w:rsidRPr="00A56640">
        <w:rPr>
          <w:rFonts w:ascii="標楷體" w:eastAsia="標楷體" w:hAnsi="標楷體"/>
          <w:spacing w:val="1120"/>
          <w:sz w:val="28"/>
          <w:szCs w:val="28"/>
          <w:fitText w:val="1680" w:id="-862170109"/>
        </w:rPr>
        <w:t>電</w:t>
      </w:r>
      <w:r w:rsidRPr="00A56640">
        <w:rPr>
          <w:rFonts w:ascii="標楷體" w:eastAsia="標楷體" w:hAnsi="標楷體"/>
          <w:sz w:val="28"/>
          <w:szCs w:val="28"/>
          <w:fitText w:val="1680" w:id="-862170109"/>
        </w:rPr>
        <w:t>話</w:t>
      </w:r>
      <w:r w:rsidRPr="00A56640">
        <w:rPr>
          <w:rFonts w:ascii="標楷體" w:eastAsia="標楷體" w:hAnsi="標楷體"/>
          <w:sz w:val="28"/>
          <w:szCs w:val="28"/>
        </w:rPr>
        <w:t>：</w:t>
      </w:r>
    </w:p>
    <w:p w14:paraId="19B94B83" w14:textId="5B2BD373" w:rsidR="007423D2" w:rsidRDefault="000B5EDD" w:rsidP="00A56640">
      <w:pPr>
        <w:rPr>
          <w:rFonts w:ascii="標楷體" w:eastAsia="標楷體" w:hAnsi="標楷體"/>
          <w:sz w:val="28"/>
          <w:szCs w:val="28"/>
        </w:rPr>
      </w:pPr>
      <w:r w:rsidRPr="002F6940">
        <w:rPr>
          <w:rFonts w:ascii="標楷體" w:eastAsia="標楷體" w:hAnsi="標楷體"/>
          <w:spacing w:val="1120"/>
          <w:sz w:val="28"/>
          <w:szCs w:val="28"/>
          <w:fitText w:val="1680" w:id="-862170108"/>
        </w:rPr>
        <w:t>地</w:t>
      </w:r>
      <w:r w:rsidRPr="002F6940">
        <w:rPr>
          <w:rFonts w:ascii="標楷體" w:eastAsia="標楷體" w:hAnsi="標楷體"/>
          <w:sz w:val="28"/>
          <w:szCs w:val="28"/>
          <w:fitText w:val="1680" w:id="-862170108"/>
        </w:rPr>
        <w:t>址</w:t>
      </w:r>
      <w:r w:rsidRPr="00A56640">
        <w:rPr>
          <w:rFonts w:ascii="標楷體" w:eastAsia="標楷體" w:hAnsi="標楷體"/>
          <w:sz w:val="28"/>
          <w:szCs w:val="28"/>
        </w:rPr>
        <w:t>：</w:t>
      </w:r>
    </w:p>
    <w:p w14:paraId="14975B1D" w14:textId="77777777" w:rsidR="0088741A" w:rsidRDefault="0088741A" w:rsidP="00A56640">
      <w:pPr>
        <w:rPr>
          <w:rFonts w:ascii="標楷體" w:eastAsia="標楷體" w:hAnsi="標楷體"/>
          <w:sz w:val="28"/>
          <w:szCs w:val="28"/>
        </w:rPr>
      </w:pPr>
    </w:p>
    <w:p w14:paraId="74929869" w14:textId="77777777" w:rsidR="007423D2" w:rsidRPr="0088741A" w:rsidRDefault="007423D2">
      <w:pPr>
        <w:pStyle w:val="a3"/>
        <w:spacing w:before="37"/>
        <w:ind w:left="0"/>
        <w:rPr>
          <w:rFonts w:ascii="標楷體" w:eastAsia="標楷體" w:hAnsi="標楷體"/>
          <w:sz w:val="28"/>
          <w:szCs w:val="28"/>
        </w:rPr>
      </w:pPr>
    </w:p>
    <w:p w14:paraId="36EDDA59" w14:textId="39D84098" w:rsidR="007423D2" w:rsidRPr="00A56640" w:rsidRDefault="0088741A" w:rsidP="0088741A">
      <w:pPr>
        <w:pStyle w:val="a3"/>
        <w:tabs>
          <w:tab w:val="left" w:pos="3321"/>
          <w:tab w:val="left" w:pos="4926"/>
          <w:tab w:val="left" w:pos="6531"/>
        </w:tabs>
        <w:spacing w:before="0"/>
        <w:ind w:left="3"/>
        <w:jc w:val="center"/>
        <w:rPr>
          <w:rFonts w:ascii="標楷體" w:eastAsia="標楷體" w:hAnsi="標楷體"/>
        </w:rPr>
      </w:pPr>
      <w:r w:rsidRPr="004536AA">
        <w:rPr>
          <w:rFonts w:ascii="標楷體" w:eastAsia="標楷體" w:hAnsi="標楷體"/>
          <w:sz w:val="28"/>
          <w:szCs w:val="28"/>
        </w:rPr>
        <w:t>中 華 民 國</w:t>
      </w:r>
      <w:r w:rsidRPr="00567694">
        <w:rPr>
          <w:rFonts w:ascii="標楷體" w:eastAsia="標楷體" w:hAnsi="標楷體"/>
          <w:sz w:val="28"/>
          <w:szCs w:val="28"/>
        </w:rPr>
        <w:tab/>
      </w:r>
      <w:r w:rsidRPr="00567694">
        <w:rPr>
          <w:rFonts w:ascii="標楷體" w:eastAsia="標楷體" w:hAnsi="標楷體"/>
          <w:spacing w:val="-10"/>
          <w:w w:val="105"/>
          <w:sz w:val="28"/>
          <w:szCs w:val="28"/>
        </w:rPr>
        <w:t>年</w:t>
      </w:r>
      <w:r w:rsidRPr="00567694">
        <w:rPr>
          <w:rFonts w:ascii="標楷體" w:eastAsia="標楷體" w:hAnsi="標楷體"/>
          <w:sz w:val="28"/>
          <w:szCs w:val="28"/>
        </w:rPr>
        <w:tab/>
      </w:r>
      <w:r w:rsidRPr="00567694">
        <w:rPr>
          <w:rFonts w:ascii="標楷體" w:eastAsia="標楷體" w:hAnsi="標楷體"/>
          <w:spacing w:val="-10"/>
          <w:w w:val="105"/>
          <w:sz w:val="28"/>
          <w:szCs w:val="28"/>
        </w:rPr>
        <w:t>月</w:t>
      </w:r>
      <w:r w:rsidRPr="00567694">
        <w:rPr>
          <w:rFonts w:ascii="標楷體" w:eastAsia="標楷體" w:hAnsi="標楷體"/>
          <w:sz w:val="28"/>
          <w:szCs w:val="28"/>
        </w:rPr>
        <w:tab/>
      </w:r>
      <w:r w:rsidRPr="00567694">
        <w:rPr>
          <w:rFonts w:ascii="標楷體" w:eastAsia="標楷體" w:hAnsi="標楷體"/>
          <w:spacing w:val="-10"/>
          <w:w w:val="105"/>
          <w:sz w:val="28"/>
          <w:szCs w:val="28"/>
        </w:rPr>
        <w:t>日</w:t>
      </w:r>
    </w:p>
    <w:sectPr w:rsidR="007423D2" w:rsidRPr="00A56640" w:rsidSect="008118EA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7CFCF" w14:textId="77777777" w:rsidR="000B5EDD" w:rsidRDefault="000B5EDD" w:rsidP="00A56640">
      <w:r>
        <w:separator/>
      </w:r>
    </w:p>
  </w:endnote>
  <w:endnote w:type="continuationSeparator" w:id="0">
    <w:p w14:paraId="7AD104CC" w14:textId="77777777" w:rsidR="000B5EDD" w:rsidRDefault="000B5EDD" w:rsidP="00A5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F65CB" w14:textId="77777777" w:rsidR="000B5EDD" w:rsidRDefault="000B5EDD" w:rsidP="00A56640">
      <w:r>
        <w:separator/>
      </w:r>
    </w:p>
  </w:footnote>
  <w:footnote w:type="continuationSeparator" w:id="0">
    <w:p w14:paraId="58F5C3EA" w14:textId="77777777" w:rsidR="000B5EDD" w:rsidRDefault="000B5EDD" w:rsidP="00A56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70C2F"/>
    <w:multiLevelType w:val="hybridMultilevel"/>
    <w:tmpl w:val="23A24F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E668E1"/>
    <w:multiLevelType w:val="hybridMultilevel"/>
    <w:tmpl w:val="D180D35A"/>
    <w:lvl w:ilvl="0" w:tplc="0ADAAD8E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3D2"/>
    <w:rsid w:val="000B5EDD"/>
    <w:rsid w:val="000B7E91"/>
    <w:rsid w:val="00140D4F"/>
    <w:rsid w:val="002F6940"/>
    <w:rsid w:val="00392A30"/>
    <w:rsid w:val="00412E78"/>
    <w:rsid w:val="004536AA"/>
    <w:rsid w:val="00567694"/>
    <w:rsid w:val="007423D2"/>
    <w:rsid w:val="008118EA"/>
    <w:rsid w:val="00873066"/>
    <w:rsid w:val="0088741A"/>
    <w:rsid w:val="009F68B1"/>
    <w:rsid w:val="00A56640"/>
    <w:rsid w:val="00BE5C7B"/>
    <w:rsid w:val="00C02A09"/>
    <w:rsid w:val="00C04569"/>
    <w:rsid w:val="00C80EE9"/>
    <w:rsid w:val="00C9344F"/>
    <w:rsid w:val="00EE7920"/>
    <w:rsid w:val="00F244E1"/>
    <w:rsid w:val="00F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024BE"/>
  <w15:docId w15:val="{BEAB025C-EC33-4585-B5EC-325882CD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spacing w:before="12"/>
      <w:ind w:left="121" w:right="7637"/>
      <w:outlineLvl w:val="0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1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5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6640"/>
    <w:rPr>
      <w:rFonts w:ascii="細明體" w:eastAsia="細明體" w:hAnsi="細明體" w:cs="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5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6640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12</cp:revision>
  <dcterms:created xsi:type="dcterms:W3CDTF">2024-12-19T09:07:00Z</dcterms:created>
  <dcterms:modified xsi:type="dcterms:W3CDTF">2024-12-31T07:39:00Z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2024-12-19T00:00:00Z</vt:filetime>
  </property>
  <property fmtid="{D5CDD505-2E9C-101B-9397-08002B2CF9AE}" pid="5" name="Producer">
    <vt:lpwstr>Acrobat Distiller 10.1.16 (Windows)</vt:lpwstr>
  </property>
</Properties>
</file>